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jc w:val="center"/>
        <w:rPr>
          <w:rFonts w:ascii="Times New Roman" w:hAnsi="Times New Roman" w:cs="Times New Roman"/>
          <w:sz w:val="24"/>
          <w:szCs w:val="24"/>
        </w:rPr>
      </w:pPr>
      <w:r w:rsidRPr="00D26B13">
        <w:rPr>
          <w:rFonts w:ascii="Times New Roman" w:hAnsi="Times New Roman" w:cs="Times New Roman"/>
          <w:sz w:val="24"/>
          <w:szCs w:val="24"/>
        </w:rPr>
        <w:t>Article Analysis</w:t>
      </w:r>
    </w:p>
    <w:p w:rsidR="00D26B13" w:rsidRPr="00D26B13" w:rsidRDefault="00D26B13" w:rsidP="00574CA6">
      <w:pPr>
        <w:spacing w:after="0" w:line="480" w:lineRule="auto"/>
        <w:contextualSpacing/>
        <w:jc w:val="center"/>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tabs>
          <w:tab w:val="left" w:pos="1185"/>
        </w:tabs>
        <w:spacing w:after="0" w:line="480" w:lineRule="auto"/>
        <w:contextualSpacing/>
        <w:jc w:val="center"/>
        <w:rPr>
          <w:rFonts w:ascii="Times New Roman" w:hAnsi="Times New Roman" w:cs="Times New Roman"/>
          <w:sz w:val="24"/>
          <w:szCs w:val="24"/>
        </w:rPr>
      </w:pPr>
      <w:r w:rsidRPr="00D26B13">
        <w:rPr>
          <w:rFonts w:ascii="Times New Roman" w:hAnsi="Times New Roman" w:cs="Times New Roman"/>
          <w:sz w:val="24"/>
          <w:szCs w:val="24"/>
        </w:rPr>
        <w:t>Name</w:t>
      </w:r>
    </w:p>
    <w:p w:rsidR="00D26B13" w:rsidRPr="00D26B13" w:rsidRDefault="00D26B13" w:rsidP="00574CA6">
      <w:pPr>
        <w:tabs>
          <w:tab w:val="left" w:pos="1185"/>
        </w:tabs>
        <w:spacing w:after="0" w:line="480" w:lineRule="auto"/>
        <w:contextualSpacing/>
        <w:jc w:val="center"/>
        <w:rPr>
          <w:rFonts w:ascii="Times New Roman" w:hAnsi="Times New Roman" w:cs="Times New Roman"/>
          <w:sz w:val="24"/>
          <w:szCs w:val="24"/>
        </w:rPr>
      </w:pPr>
      <w:r w:rsidRPr="00D26B13">
        <w:rPr>
          <w:rFonts w:ascii="Times New Roman" w:hAnsi="Times New Roman" w:cs="Times New Roman"/>
          <w:sz w:val="24"/>
          <w:szCs w:val="24"/>
        </w:rPr>
        <w:t>Course</w:t>
      </w:r>
    </w:p>
    <w:p w:rsidR="00D26B13" w:rsidRPr="00D26B13" w:rsidRDefault="00D26B13" w:rsidP="00574CA6">
      <w:pPr>
        <w:tabs>
          <w:tab w:val="left" w:pos="1185"/>
        </w:tabs>
        <w:spacing w:after="0" w:line="480" w:lineRule="auto"/>
        <w:contextualSpacing/>
        <w:jc w:val="center"/>
        <w:rPr>
          <w:rFonts w:ascii="Times New Roman" w:hAnsi="Times New Roman" w:cs="Times New Roman"/>
          <w:sz w:val="24"/>
          <w:szCs w:val="24"/>
        </w:rPr>
      </w:pPr>
      <w:r w:rsidRPr="00D26B13">
        <w:rPr>
          <w:rFonts w:ascii="Times New Roman" w:hAnsi="Times New Roman" w:cs="Times New Roman"/>
          <w:sz w:val="24"/>
          <w:szCs w:val="24"/>
        </w:rPr>
        <w:t>Institution</w:t>
      </w:r>
    </w:p>
    <w:p w:rsidR="00D26B13" w:rsidRPr="00D26B13" w:rsidRDefault="00D26B13" w:rsidP="00574CA6">
      <w:pPr>
        <w:tabs>
          <w:tab w:val="left" w:pos="1185"/>
        </w:tabs>
        <w:spacing w:after="0" w:line="480" w:lineRule="auto"/>
        <w:contextualSpacing/>
        <w:jc w:val="center"/>
        <w:rPr>
          <w:rFonts w:ascii="Times New Roman" w:hAnsi="Times New Roman" w:cs="Times New Roman"/>
          <w:sz w:val="24"/>
          <w:szCs w:val="24"/>
        </w:rPr>
      </w:pPr>
      <w:r w:rsidRPr="00D26B13">
        <w:rPr>
          <w:rFonts w:ascii="Times New Roman" w:hAnsi="Times New Roman" w:cs="Times New Roman"/>
          <w:sz w:val="24"/>
          <w:szCs w:val="24"/>
        </w:rPr>
        <w:t>Date</w:t>
      </w: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D26B13" w:rsidRPr="00D26B13" w:rsidRDefault="00D26B13" w:rsidP="00574CA6">
      <w:pPr>
        <w:spacing w:after="0" w:line="480" w:lineRule="auto"/>
        <w:contextualSpacing/>
        <w:rPr>
          <w:rFonts w:ascii="Times New Roman" w:hAnsi="Times New Roman" w:cs="Times New Roman"/>
          <w:sz w:val="24"/>
          <w:szCs w:val="24"/>
        </w:rPr>
      </w:pPr>
    </w:p>
    <w:p w:rsidR="00574CA6" w:rsidRDefault="00574CA6">
      <w:pPr>
        <w:rPr>
          <w:rFonts w:ascii="Times New Roman" w:hAnsi="Times New Roman" w:cs="Times New Roman"/>
          <w:b/>
          <w:sz w:val="24"/>
          <w:szCs w:val="24"/>
        </w:rPr>
      </w:pPr>
      <w:r>
        <w:rPr>
          <w:rFonts w:ascii="Times New Roman" w:hAnsi="Times New Roman" w:cs="Times New Roman"/>
          <w:b/>
          <w:sz w:val="24"/>
          <w:szCs w:val="24"/>
        </w:rPr>
        <w:br w:type="page"/>
      </w:r>
    </w:p>
    <w:p w:rsidR="00D26B13" w:rsidRPr="00C422EA" w:rsidRDefault="00D26B13" w:rsidP="00574CA6">
      <w:pPr>
        <w:spacing w:after="0" w:line="480" w:lineRule="auto"/>
        <w:contextualSpacing/>
        <w:rPr>
          <w:rFonts w:ascii="Times New Roman" w:hAnsi="Times New Roman" w:cs="Times New Roman"/>
          <w:b/>
          <w:sz w:val="24"/>
          <w:szCs w:val="24"/>
        </w:rPr>
      </w:pPr>
      <w:r w:rsidRPr="00C422EA">
        <w:rPr>
          <w:rFonts w:ascii="Times New Roman" w:hAnsi="Times New Roman" w:cs="Times New Roman"/>
          <w:b/>
          <w:sz w:val="24"/>
          <w:szCs w:val="24"/>
        </w:rPr>
        <w:lastRenderedPageBreak/>
        <w:t xml:space="preserve">Part I </w:t>
      </w:r>
    </w:p>
    <w:p w:rsidR="00D26B13" w:rsidRPr="00D26B13" w:rsidRDefault="00C422EA" w:rsidP="00574CA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26B13" w:rsidRPr="00D26B13">
        <w:rPr>
          <w:rFonts w:ascii="Times New Roman" w:hAnsi="Times New Roman" w:cs="Times New Roman"/>
          <w:sz w:val="24"/>
          <w:szCs w:val="24"/>
        </w:rPr>
        <w:t>The general issue debated in the two articles is the issue of slavery that existed in the United States and Europe. In the United States, the term Negro was used commonly used to refer to African slaves who were working in large plantations. In the United States, slavery was largely practiced in the Southern States</w:t>
      </w:r>
      <w:r w:rsidR="00DF28B9">
        <w:rPr>
          <w:rStyle w:val="FootnoteReference"/>
          <w:rFonts w:ascii="Times New Roman" w:hAnsi="Times New Roman" w:cs="Times New Roman"/>
          <w:sz w:val="24"/>
          <w:szCs w:val="24"/>
        </w:rPr>
        <w:footnoteReference w:id="1"/>
      </w:r>
      <w:r w:rsidR="00D26B13" w:rsidRPr="00D26B13">
        <w:rPr>
          <w:rFonts w:ascii="Times New Roman" w:hAnsi="Times New Roman" w:cs="Times New Roman"/>
          <w:sz w:val="24"/>
          <w:szCs w:val="24"/>
        </w:rPr>
        <w:t>. Slaves were treated as a commodity, and t</w:t>
      </w:r>
      <w:bookmarkStart w:id="0" w:name="_GoBack"/>
      <w:bookmarkEnd w:id="0"/>
      <w:r w:rsidR="00D26B13" w:rsidRPr="00D26B13">
        <w:rPr>
          <w:rFonts w:ascii="Times New Roman" w:hAnsi="Times New Roman" w:cs="Times New Roman"/>
          <w:sz w:val="24"/>
          <w:szCs w:val="24"/>
        </w:rPr>
        <w:t xml:space="preserve">hey were not allowed to think for themselves. Their master directed them on what to do, and if they failed to do it, they received dire consequences. The culture of blacks who were captured as slaves from African was eroded. Slaves contributed to the economic progress of the states and countries they worked in since they were not paid or low paid. The governments of various states and countries established laws to regulate slavery and the slave trade. The political class of that time adopted the Roman Law of Slavery which associated black people with slavery to justify their actions. The person or colony that had many slaves was considered wealthy. </w:t>
      </w:r>
    </w:p>
    <w:p w:rsidR="00D26B13" w:rsidRPr="00C422EA" w:rsidRDefault="00D26B13" w:rsidP="00574CA6">
      <w:pPr>
        <w:spacing w:after="0" w:line="480" w:lineRule="auto"/>
        <w:contextualSpacing/>
        <w:rPr>
          <w:rFonts w:ascii="Times New Roman" w:hAnsi="Times New Roman" w:cs="Times New Roman"/>
          <w:b/>
          <w:sz w:val="24"/>
          <w:szCs w:val="24"/>
        </w:rPr>
      </w:pPr>
      <w:r w:rsidRPr="00C422EA">
        <w:rPr>
          <w:rFonts w:ascii="Times New Roman" w:hAnsi="Times New Roman" w:cs="Times New Roman"/>
          <w:b/>
          <w:sz w:val="24"/>
          <w:szCs w:val="24"/>
        </w:rPr>
        <w:t>Part II</w:t>
      </w:r>
    </w:p>
    <w:p w:rsidR="00D26B13" w:rsidRPr="00D26B13" w:rsidRDefault="00C422EA" w:rsidP="00574CA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26B13" w:rsidRPr="00D26B13">
        <w:rPr>
          <w:rFonts w:ascii="Times New Roman" w:hAnsi="Times New Roman" w:cs="Times New Roman"/>
          <w:sz w:val="24"/>
          <w:szCs w:val="24"/>
        </w:rPr>
        <w:t>The main argument in the article the origin of the southern labor system is that it viewed how slavery was introduced in the United States and especially in the Southern States. British in search of valuable minerals in Africa Continent started the trade of capturing blacks and moving them to their colonies in America and Europe</w:t>
      </w:r>
      <w:r w:rsidR="00DF28B9">
        <w:rPr>
          <w:rStyle w:val="FootnoteReference"/>
          <w:rFonts w:ascii="Times New Roman" w:hAnsi="Times New Roman" w:cs="Times New Roman"/>
          <w:sz w:val="24"/>
          <w:szCs w:val="24"/>
        </w:rPr>
        <w:footnoteReference w:id="2"/>
      </w:r>
      <w:r w:rsidR="00D26B13" w:rsidRPr="00D26B13">
        <w:rPr>
          <w:rFonts w:ascii="Times New Roman" w:hAnsi="Times New Roman" w:cs="Times New Roman"/>
          <w:sz w:val="24"/>
          <w:szCs w:val="24"/>
        </w:rPr>
        <w:t>. Captured Africans were sold in states such as Virginia and Massachusetts among other states as a laborer, and they had no freedom. They were viewed as servants by the whites and were not allowed to performed skilled labor. Bermuda Law was enacted to control the Negro’s rudeness and morality. Also, various labor laws were passed in southern states especially in Virginia and Maryland that were intended to give Negros freedom after certain years of service to their masters. The main argument in the article the slavery and the genesis of American race of prejudice is that it perceives African as inferior people who should work as a servant to white people. Africans were ill-treated because of their dark-skinned color and non-Christian views</w:t>
      </w:r>
      <w:r w:rsidR="00DF28B9">
        <w:rPr>
          <w:rStyle w:val="FootnoteReference"/>
          <w:rFonts w:ascii="Times New Roman" w:hAnsi="Times New Roman" w:cs="Times New Roman"/>
          <w:sz w:val="24"/>
          <w:szCs w:val="24"/>
        </w:rPr>
        <w:footnoteReference w:id="3"/>
      </w:r>
      <w:r w:rsidR="00D26B13" w:rsidRPr="00D26B13">
        <w:rPr>
          <w:rFonts w:ascii="Times New Roman" w:hAnsi="Times New Roman" w:cs="Times New Roman"/>
          <w:sz w:val="24"/>
          <w:szCs w:val="24"/>
        </w:rPr>
        <w:t>. Different laws were made to control Negroes who were black. Thus, race prejudice in American was as a result of white’s determination to treat blacks as inferior people due to their skin color.</w:t>
      </w:r>
    </w:p>
    <w:p w:rsidR="00D26B13" w:rsidRPr="00C422EA" w:rsidRDefault="00D26B13" w:rsidP="00574CA6">
      <w:pPr>
        <w:spacing w:after="0" w:line="480" w:lineRule="auto"/>
        <w:contextualSpacing/>
        <w:rPr>
          <w:rFonts w:ascii="Times New Roman" w:hAnsi="Times New Roman" w:cs="Times New Roman"/>
          <w:b/>
          <w:sz w:val="24"/>
          <w:szCs w:val="24"/>
        </w:rPr>
      </w:pPr>
      <w:r w:rsidRPr="00C422EA">
        <w:rPr>
          <w:rFonts w:ascii="Times New Roman" w:hAnsi="Times New Roman" w:cs="Times New Roman"/>
          <w:b/>
          <w:sz w:val="24"/>
          <w:szCs w:val="24"/>
        </w:rPr>
        <w:t>Part III</w:t>
      </w:r>
    </w:p>
    <w:p w:rsidR="00574CA6" w:rsidRDefault="00C422EA" w:rsidP="00574CA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26B13" w:rsidRPr="00D26B13">
        <w:rPr>
          <w:rFonts w:ascii="Times New Roman" w:hAnsi="Times New Roman" w:cs="Times New Roman"/>
          <w:sz w:val="24"/>
          <w:szCs w:val="24"/>
        </w:rPr>
        <w:t>The readings made me change the way I understood the origin of slavery and the kind of legislation that was made to control slavery. It is clear that African</w:t>
      </w:r>
      <w:r w:rsidR="00326B65">
        <w:rPr>
          <w:rFonts w:ascii="Times New Roman" w:hAnsi="Times New Roman" w:cs="Times New Roman"/>
          <w:sz w:val="24"/>
          <w:szCs w:val="24"/>
        </w:rPr>
        <w:t>s</w:t>
      </w:r>
      <w:r w:rsidR="00D26B13" w:rsidRPr="00D26B13">
        <w:rPr>
          <w:rFonts w:ascii="Times New Roman" w:hAnsi="Times New Roman" w:cs="Times New Roman"/>
          <w:sz w:val="24"/>
          <w:szCs w:val="24"/>
        </w:rPr>
        <w:t xml:space="preserve"> were exploited and experienced a lot of hardship in various colonies. The issue of slavery led to another issue of race prejudice when slavery was abolished in American. Today African’s are still discriminated by Whites in the Southern States and other countries based on their skin color</w:t>
      </w:r>
      <w:r w:rsidR="00DF28B9">
        <w:rPr>
          <w:rStyle w:val="FootnoteReference"/>
          <w:rFonts w:ascii="Times New Roman" w:hAnsi="Times New Roman" w:cs="Times New Roman"/>
          <w:sz w:val="24"/>
          <w:szCs w:val="24"/>
        </w:rPr>
        <w:footnoteReference w:id="4"/>
      </w:r>
      <w:r w:rsidR="00D26B13" w:rsidRPr="00D26B13">
        <w:rPr>
          <w:rFonts w:ascii="Times New Roman" w:hAnsi="Times New Roman" w:cs="Times New Roman"/>
          <w:sz w:val="24"/>
          <w:szCs w:val="24"/>
        </w:rPr>
        <w:t>. According to my background, I think the issue of discrimination based on skin color is overtaken by time. It is high time that people start appreciating other races across the world and treat them fairly. The readings could help me a lot if I were to address the issue of racism since I would know the history of racism and the suffering slaves faced hence be able to offer recommendations on what needs to be done to stop racism in the world.</w:t>
      </w:r>
    </w:p>
    <w:p w:rsidR="00007B10" w:rsidRPr="00574CA6" w:rsidRDefault="00007B10" w:rsidP="00574CA6">
      <w:pPr>
        <w:spacing w:line="480" w:lineRule="auto"/>
        <w:jc w:val="center"/>
        <w:rPr>
          <w:rFonts w:ascii="Times New Roman" w:hAnsi="Times New Roman" w:cs="Times New Roman"/>
          <w:sz w:val="24"/>
          <w:szCs w:val="24"/>
        </w:rPr>
      </w:pPr>
      <w:r w:rsidRPr="00DF28B9">
        <w:rPr>
          <w:rFonts w:ascii="Times New Roman" w:hAnsi="Times New Roman" w:cs="Times New Roman"/>
          <w:b/>
          <w:color w:val="1D1D1D"/>
          <w:sz w:val="24"/>
          <w:szCs w:val="24"/>
          <w:shd w:val="clear" w:color="auto" w:fill="FFFFFF"/>
        </w:rPr>
        <w:t>Bibliographies</w:t>
      </w:r>
    </w:p>
    <w:p w:rsidR="00007B10" w:rsidRPr="00D26B13" w:rsidRDefault="00007B10" w:rsidP="00574CA6">
      <w:pPr>
        <w:spacing w:after="0" w:line="480" w:lineRule="auto"/>
        <w:ind w:left="720" w:hanging="720"/>
        <w:contextualSpacing/>
        <w:rPr>
          <w:rFonts w:ascii="Times New Roman" w:hAnsi="Times New Roman" w:cs="Times New Roman"/>
          <w:color w:val="333333"/>
          <w:sz w:val="24"/>
          <w:szCs w:val="24"/>
          <w:shd w:val="clear" w:color="auto" w:fill="FFFFFF"/>
        </w:rPr>
      </w:pPr>
      <w:proofErr w:type="spellStart"/>
      <w:r w:rsidRPr="00D26B13">
        <w:rPr>
          <w:rFonts w:ascii="Times New Roman" w:hAnsi="Times New Roman" w:cs="Times New Roman"/>
          <w:color w:val="333333"/>
          <w:sz w:val="24"/>
          <w:szCs w:val="24"/>
          <w:shd w:val="clear" w:color="auto" w:fill="FFFFFF"/>
        </w:rPr>
        <w:t>Degler</w:t>
      </w:r>
      <w:proofErr w:type="spellEnd"/>
      <w:r w:rsidRPr="00D26B13">
        <w:rPr>
          <w:rFonts w:ascii="Times New Roman" w:hAnsi="Times New Roman" w:cs="Times New Roman"/>
          <w:color w:val="333333"/>
          <w:sz w:val="24"/>
          <w:szCs w:val="24"/>
          <w:shd w:val="clear" w:color="auto" w:fill="FFFFFF"/>
        </w:rPr>
        <w:t>, Carl N. "Slavery and the Genesis of American Race Prejudice." </w:t>
      </w:r>
      <w:r w:rsidR="00574CA6">
        <w:rPr>
          <w:rFonts w:ascii="Times New Roman" w:hAnsi="Times New Roman" w:cs="Times New Roman"/>
          <w:i/>
          <w:iCs/>
          <w:color w:val="333333"/>
          <w:sz w:val="24"/>
          <w:szCs w:val="24"/>
          <w:shd w:val="clear" w:color="auto" w:fill="FFFFFF"/>
        </w:rPr>
        <w:t xml:space="preserve">Comparative Studies in </w:t>
      </w:r>
      <w:r w:rsidRPr="00D26B13">
        <w:rPr>
          <w:rFonts w:ascii="Times New Roman" w:hAnsi="Times New Roman" w:cs="Times New Roman"/>
          <w:i/>
          <w:iCs/>
          <w:color w:val="333333"/>
          <w:sz w:val="24"/>
          <w:szCs w:val="24"/>
          <w:shd w:val="clear" w:color="auto" w:fill="FFFFFF"/>
        </w:rPr>
        <w:t>Society and History</w:t>
      </w:r>
      <w:r w:rsidRPr="00D26B13">
        <w:rPr>
          <w:rFonts w:ascii="Times New Roman" w:hAnsi="Times New Roman" w:cs="Times New Roman"/>
          <w:color w:val="333333"/>
          <w:sz w:val="24"/>
          <w:szCs w:val="24"/>
          <w:shd w:val="clear" w:color="auto" w:fill="FFFFFF"/>
        </w:rPr>
        <w:t> 2, no. 1 (1959): 49-66.</w:t>
      </w:r>
    </w:p>
    <w:p w:rsidR="00D26B13" w:rsidRPr="00D26B13" w:rsidRDefault="00D26B13" w:rsidP="00574CA6">
      <w:pPr>
        <w:spacing w:after="0" w:line="480" w:lineRule="auto"/>
        <w:ind w:left="720" w:hanging="720"/>
        <w:contextualSpacing/>
        <w:rPr>
          <w:rFonts w:ascii="Times New Roman" w:hAnsi="Times New Roman" w:cs="Times New Roman"/>
          <w:color w:val="1D1D1D"/>
          <w:sz w:val="24"/>
          <w:szCs w:val="24"/>
          <w:shd w:val="clear" w:color="auto" w:fill="FFFFFF"/>
        </w:rPr>
      </w:pPr>
      <w:r w:rsidRPr="00D26B13">
        <w:rPr>
          <w:rStyle w:val="fontstyle01"/>
          <w:rFonts w:ascii="Times New Roman" w:hAnsi="Times New Roman" w:cs="Times New Roman"/>
        </w:rPr>
        <w:t>Oscar and Mary F. Handlin</w:t>
      </w:r>
      <w:r w:rsidRPr="00D26B13">
        <w:rPr>
          <w:rFonts w:ascii="Times New Roman" w:hAnsi="Times New Roman" w:cs="Times New Roman"/>
          <w:color w:val="000000"/>
          <w:sz w:val="24"/>
          <w:szCs w:val="24"/>
        </w:rPr>
        <w:t xml:space="preserve"> “</w:t>
      </w:r>
      <w:r w:rsidRPr="00D26B13">
        <w:rPr>
          <w:rStyle w:val="fontstyle01"/>
          <w:rFonts w:ascii="Times New Roman" w:hAnsi="Times New Roman" w:cs="Times New Roman"/>
        </w:rPr>
        <w:t xml:space="preserve">Origins of the Southern Labor System” </w:t>
      </w:r>
      <w:proofErr w:type="spellStart"/>
      <w:r w:rsidRPr="00D26B13">
        <w:rPr>
          <w:rStyle w:val="fontstyle01"/>
          <w:rFonts w:ascii="Times New Roman" w:hAnsi="Times New Roman" w:cs="Times New Roman"/>
          <w:i/>
        </w:rPr>
        <w:t>Omohundro</w:t>
      </w:r>
      <w:proofErr w:type="spellEnd"/>
      <w:r w:rsidRPr="00D26B13">
        <w:rPr>
          <w:rStyle w:val="fontstyle01"/>
          <w:rFonts w:ascii="Times New Roman" w:hAnsi="Times New Roman" w:cs="Times New Roman"/>
          <w:i/>
        </w:rPr>
        <w:t xml:space="preserve"> Institute </w:t>
      </w:r>
      <w:r w:rsidR="00574CA6" w:rsidRPr="00D26B13">
        <w:rPr>
          <w:rStyle w:val="fontstyle01"/>
          <w:rFonts w:ascii="Times New Roman" w:hAnsi="Times New Roman" w:cs="Times New Roman"/>
          <w:i/>
        </w:rPr>
        <w:t xml:space="preserve">of </w:t>
      </w:r>
      <w:r w:rsidR="00574CA6">
        <w:rPr>
          <w:rStyle w:val="fontstyle01"/>
          <w:rFonts w:ascii="Times New Roman" w:hAnsi="Times New Roman" w:cs="Times New Roman"/>
          <w:i/>
        </w:rPr>
        <w:t>Early</w:t>
      </w:r>
      <w:r w:rsidRPr="00D26B13">
        <w:rPr>
          <w:rStyle w:val="fontstyle01"/>
          <w:rFonts w:ascii="Times New Roman" w:hAnsi="Times New Roman" w:cs="Times New Roman"/>
          <w:i/>
        </w:rPr>
        <w:t xml:space="preserve"> American History and Culture.</w:t>
      </w:r>
      <w:r w:rsidRPr="00D26B13">
        <w:rPr>
          <w:rFonts w:ascii="Times New Roman" w:hAnsi="Times New Roman" w:cs="Times New Roman"/>
          <w:color w:val="000000"/>
          <w:sz w:val="24"/>
          <w:szCs w:val="24"/>
        </w:rPr>
        <w:t xml:space="preserve"> </w:t>
      </w:r>
      <w:r w:rsidRPr="00D26B13">
        <w:rPr>
          <w:rStyle w:val="fontstyle01"/>
          <w:rFonts w:ascii="Times New Roman" w:hAnsi="Times New Roman" w:cs="Times New Roman"/>
        </w:rPr>
        <w:t>Vol. 7, No. 2 (1950): 199-222</w:t>
      </w:r>
    </w:p>
    <w:p w:rsidR="0057732F" w:rsidRPr="00D26B13" w:rsidRDefault="0057732F" w:rsidP="00D26B13">
      <w:pPr>
        <w:spacing w:line="480" w:lineRule="auto"/>
        <w:rPr>
          <w:rFonts w:ascii="Times New Roman" w:hAnsi="Times New Roman" w:cs="Times New Roman"/>
          <w:sz w:val="24"/>
          <w:szCs w:val="24"/>
        </w:rPr>
      </w:pPr>
    </w:p>
    <w:sectPr w:rsidR="0057732F" w:rsidRPr="00D26B13" w:rsidSect="00D26B13">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A4B" w:rsidRDefault="00981A4B" w:rsidP="00D26B13">
      <w:pPr>
        <w:spacing w:after="0" w:line="240" w:lineRule="auto"/>
      </w:pPr>
      <w:r>
        <w:separator/>
      </w:r>
    </w:p>
  </w:endnote>
  <w:endnote w:type="continuationSeparator" w:id="0">
    <w:p w:rsidR="00981A4B" w:rsidRDefault="00981A4B" w:rsidP="00D26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de2000">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B13" w:rsidRDefault="00D26B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A4B" w:rsidRDefault="00981A4B" w:rsidP="00D26B13">
      <w:pPr>
        <w:spacing w:after="0" w:line="240" w:lineRule="auto"/>
      </w:pPr>
      <w:r>
        <w:separator/>
      </w:r>
    </w:p>
  </w:footnote>
  <w:footnote w:type="continuationSeparator" w:id="0">
    <w:p w:rsidR="00981A4B" w:rsidRDefault="00981A4B" w:rsidP="00D26B13">
      <w:pPr>
        <w:spacing w:after="0" w:line="240" w:lineRule="auto"/>
      </w:pPr>
      <w:r>
        <w:continuationSeparator/>
      </w:r>
    </w:p>
  </w:footnote>
  <w:footnote w:id="1">
    <w:p w:rsidR="00DF28B9" w:rsidRPr="00574CA6" w:rsidRDefault="00DF28B9" w:rsidP="00574CA6">
      <w:pPr>
        <w:spacing w:after="0" w:line="480" w:lineRule="auto"/>
        <w:contextualSpacing/>
        <w:rPr>
          <w:rFonts w:ascii="Times New Roman" w:hAnsi="Times New Roman" w:cs="Times New Roman"/>
          <w:color w:val="333333"/>
          <w:sz w:val="20"/>
          <w:szCs w:val="24"/>
          <w:shd w:val="clear" w:color="auto" w:fill="FFFFFF"/>
        </w:rPr>
      </w:pPr>
      <w:r w:rsidRPr="00574CA6">
        <w:rPr>
          <w:rStyle w:val="FootnoteReference"/>
          <w:rFonts w:ascii="Times New Roman" w:hAnsi="Times New Roman" w:cs="Times New Roman"/>
          <w:sz w:val="20"/>
          <w:szCs w:val="24"/>
        </w:rPr>
        <w:footnoteRef/>
      </w:r>
      <w:r w:rsidRPr="00574CA6">
        <w:rPr>
          <w:rFonts w:ascii="Times New Roman" w:hAnsi="Times New Roman" w:cs="Times New Roman"/>
          <w:sz w:val="20"/>
          <w:szCs w:val="24"/>
        </w:rPr>
        <w:t xml:space="preserve"> </w:t>
      </w:r>
      <w:proofErr w:type="spellStart"/>
      <w:r w:rsidRPr="00574CA6">
        <w:rPr>
          <w:rFonts w:ascii="Times New Roman" w:hAnsi="Times New Roman" w:cs="Times New Roman"/>
          <w:color w:val="333333"/>
          <w:sz w:val="20"/>
          <w:szCs w:val="24"/>
          <w:shd w:val="clear" w:color="auto" w:fill="FFFFFF"/>
        </w:rPr>
        <w:t>Degler</w:t>
      </w:r>
      <w:proofErr w:type="spellEnd"/>
      <w:r w:rsidRPr="00574CA6">
        <w:rPr>
          <w:rFonts w:ascii="Times New Roman" w:hAnsi="Times New Roman" w:cs="Times New Roman"/>
          <w:color w:val="333333"/>
          <w:sz w:val="20"/>
          <w:szCs w:val="24"/>
          <w:shd w:val="clear" w:color="auto" w:fill="FFFFFF"/>
        </w:rPr>
        <w:t>, Carl N. "Slavery and the Genesis of American Race Prejudice." </w:t>
      </w:r>
      <w:r w:rsidRPr="00574CA6">
        <w:rPr>
          <w:rFonts w:ascii="Times New Roman" w:hAnsi="Times New Roman" w:cs="Times New Roman"/>
          <w:i/>
          <w:iCs/>
          <w:color w:val="333333"/>
          <w:sz w:val="20"/>
          <w:szCs w:val="24"/>
          <w:shd w:val="clear" w:color="auto" w:fill="FFFFFF"/>
        </w:rPr>
        <w:t xml:space="preserve">Comparative Studies in </w:t>
      </w:r>
      <w:r w:rsidR="001A75C8" w:rsidRPr="00574CA6">
        <w:rPr>
          <w:rFonts w:ascii="Times New Roman" w:hAnsi="Times New Roman" w:cs="Times New Roman"/>
          <w:i/>
          <w:iCs/>
          <w:color w:val="333333"/>
          <w:sz w:val="20"/>
          <w:szCs w:val="24"/>
          <w:shd w:val="clear" w:color="auto" w:fill="FFFFFF"/>
        </w:rPr>
        <w:tab/>
      </w:r>
      <w:r w:rsidRPr="00574CA6">
        <w:rPr>
          <w:rFonts w:ascii="Times New Roman" w:hAnsi="Times New Roman" w:cs="Times New Roman"/>
          <w:i/>
          <w:iCs/>
          <w:color w:val="333333"/>
          <w:sz w:val="20"/>
          <w:szCs w:val="24"/>
          <w:shd w:val="clear" w:color="auto" w:fill="FFFFFF"/>
        </w:rPr>
        <w:t>Society and History</w:t>
      </w:r>
      <w:r w:rsidRPr="00574CA6">
        <w:rPr>
          <w:rFonts w:ascii="Times New Roman" w:hAnsi="Times New Roman" w:cs="Times New Roman"/>
          <w:color w:val="333333"/>
          <w:sz w:val="20"/>
          <w:szCs w:val="24"/>
          <w:shd w:val="clear" w:color="auto" w:fill="FFFFFF"/>
        </w:rPr>
        <w:t> 2, no. 1 (1959): 49-66.</w:t>
      </w:r>
    </w:p>
  </w:footnote>
  <w:footnote w:id="2">
    <w:p w:rsidR="00DF28B9" w:rsidRPr="00574CA6" w:rsidRDefault="00DF28B9" w:rsidP="00574CA6">
      <w:pPr>
        <w:pStyle w:val="FootnoteText"/>
        <w:spacing w:line="480" w:lineRule="auto"/>
        <w:contextualSpacing/>
        <w:rPr>
          <w:sz w:val="16"/>
        </w:rPr>
      </w:pPr>
      <w:r w:rsidRPr="00574CA6">
        <w:rPr>
          <w:rStyle w:val="FootnoteReference"/>
          <w:rFonts w:ascii="Times New Roman" w:hAnsi="Times New Roman" w:cs="Times New Roman"/>
          <w:szCs w:val="24"/>
        </w:rPr>
        <w:footnoteRef/>
      </w:r>
      <w:r w:rsidRPr="00574CA6">
        <w:rPr>
          <w:rFonts w:ascii="Times New Roman" w:hAnsi="Times New Roman" w:cs="Times New Roman"/>
          <w:szCs w:val="24"/>
        </w:rPr>
        <w:t xml:space="preserve"> Ibid</w:t>
      </w:r>
    </w:p>
  </w:footnote>
  <w:footnote w:id="3">
    <w:p w:rsidR="00DF28B9" w:rsidRPr="00574CA6" w:rsidRDefault="00DF28B9" w:rsidP="00574CA6">
      <w:pPr>
        <w:spacing w:after="0" w:line="480" w:lineRule="auto"/>
        <w:contextualSpacing/>
        <w:rPr>
          <w:rFonts w:ascii="Times New Roman" w:hAnsi="Times New Roman" w:cs="Times New Roman"/>
          <w:color w:val="1D1D1D"/>
          <w:sz w:val="20"/>
          <w:szCs w:val="24"/>
          <w:shd w:val="clear" w:color="auto" w:fill="FFFFFF"/>
        </w:rPr>
      </w:pPr>
      <w:r w:rsidRPr="00574CA6">
        <w:rPr>
          <w:rStyle w:val="FootnoteReference"/>
          <w:rFonts w:ascii="Times New Roman" w:hAnsi="Times New Roman" w:cs="Times New Roman"/>
          <w:sz w:val="20"/>
          <w:szCs w:val="24"/>
        </w:rPr>
        <w:footnoteRef/>
      </w:r>
      <w:r w:rsidRPr="00574CA6">
        <w:rPr>
          <w:rFonts w:ascii="Times New Roman" w:hAnsi="Times New Roman" w:cs="Times New Roman"/>
          <w:sz w:val="20"/>
          <w:szCs w:val="24"/>
        </w:rPr>
        <w:t xml:space="preserve"> </w:t>
      </w:r>
      <w:r w:rsidRPr="00574CA6">
        <w:rPr>
          <w:rStyle w:val="fontstyle01"/>
          <w:rFonts w:ascii="Times New Roman" w:hAnsi="Times New Roman" w:cs="Times New Roman"/>
          <w:sz w:val="20"/>
        </w:rPr>
        <w:t>Oscar and Mary F. Handlin</w:t>
      </w:r>
      <w:r w:rsidRPr="00574CA6">
        <w:rPr>
          <w:rFonts w:ascii="Times New Roman" w:hAnsi="Times New Roman" w:cs="Times New Roman"/>
          <w:color w:val="000000"/>
          <w:sz w:val="20"/>
          <w:szCs w:val="24"/>
        </w:rPr>
        <w:t xml:space="preserve"> “</w:t>
      </w:r>
      <w:r w:rsidRPr="00574CA6">
        <w:rPr>
          <w:rStyle w:val="fontstyle01"/>
          <w:rFonts w:ascii="Times New Roman" w:hAnsi="Times New Roman" w:cs="Times New Roman"/>
          <w:sz w:val="20"/>
        </w:rPr>
        <w:t xml:space="preserve">Origins of the Southern Labor System” </w:t>
      </w:r>
      <w:proofErr w:type="spellStart"/>
      <w:r w:rsidRPr="00574CA6">
        <w:rPr>
          <w:rStyle w:val="fontstyle01"/>
          <w:rFonts w:ascii="Times New Roman" w:hAnsi="Times New Roman" w:cs="Times New Roman"/>
          <w:i/>
          <w:sz w:val="20"/>
        </w:rPr>
        <w:t>Omohundro</w:t>
      </w:r>
      <w:proofErr w:type="spellEnd"/>
      <w:r w:rsidRPr="00574CA6">
        <w:rPr>
          <w:rStyle w:val="fontstyle01"/>
          <w:rFonts w:ascii="Times New Roman" w:hAnsi="Times New Roman" w:cs="Times New Roman"/>
          <w:i/>
          <w:sz w:val="20"/>
        </w:rPr>
        <w:t xml:space="preserve"> Institute of </w:t>
      </w:r>
      <w:r w:rsidR="001A75C8" w:rsidRPr="00574CA6">
        <w:rPr>
          <w:rStyle w:val="fontstyle01"/>
          <w:rFonts w:ascii="Times New Roman" w:hAnsi="Times New Roman" w:cs="Times New Roman"/>
          <w:i/>
          <w:sz w:val="20"/>
        </w:rPr>
        <w:tab/>
      </w:r>
      <w:r w:rsidRPr="00574CA6">
        <w:rPr>
          <w:rStyle w:val="fontstyle01"/>
          <w:rFonts w:ascii="Times New Roman" w:hAnsi="Times New Roman" w:cs="Times New Roman"/>
          <w:i/>
          <w:sz w:val="20"/>
        </w:rPr>
        <w:t>Early American History and Culture.</w:t>
      </w:r>
      <w:r w:rsidRPr="00574CA6">
        <w:rPr>
          <w:rFonts w:ascii="Times New Roman" w:hAnsi="Times New Roman" w:cs="Times New Roman"/>
          <w:color w:val="000000"/>
          <w:sz w:val="20"/>
          <w:szCs w:val="24"/>
        </w:rPr>
        <w:t xml:space="preserve"> </w:t>
      </w:r>
      <w:r w:rsidRPr="00574CA6">
        <w:rPr>
          <w:rStyle w:val="fontstyle01"/>
          <w:rFonts w:ascii="Times New Roman" w:hAnsi="Times New Roman" w:cs="Times New Roman"/>
          <w:sz w:val="20"/>
        </w:rPr>
        <w:t>Vol. 7, No. 2 (1950): 199-222</w:t>
      </w:r>
    </w:p>
  </w:footnote>
  <w:footnote w:id="4">
    <w:p w:rsidR="00DF28B9" w:rsidRPr="00574CA6" w:rsidRDefault="00DF28B9" w:rsidP="00574CA6">
      <w:pPr>
        <w:pStyle w:val="FootnoteText"/>
        <w:spacing w:line="480" w:lineRule="auto"/>
        <w:contextualSpacing/>
        <w:rPr>
          <w:sz w:val="16"/>
        </w:rPr>
      </w:pPr>
      <w:r w:rsidRPr="00574CA6">
        <w:rPr>
          <w:rStyle w:val="FootnoteReference"/>
          <w:rFonts w:ascii="Times New Roman" w:hAnsi="Times New Roman" w:cs="Times New Roman"/>
          <w:szCs w:val="24"/>
        </w:rPr>
        <w:footnoteRef/>
      </w:r>
      <w:r w:rsidRPr="00574CA6">
        <w:rPr>
          <w:rFonts w:ascii="Times New Roman" w:hAnsi="Times New Roman" w:cs="Times New Roman"/>
          <w:szCs w:val="24"/>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617219"/>
      <w:docPartObj>
        <w:docPartGallery w:val="Page Numbers (Top of Page)"/>
        <w:docPartUnique/>
      </w:docPartObj>
    </w:sdtPr>
    <w:sdtEndPr>
      <w:rPr>
        <w:noProof/>
      </w:rPr>
    </w:sdtEndPr>
    <w:sdtContent>
      <w:p w:rsidR="00D26B13" w:rsidRDefault="00D26B13">
        <w:pPr>
          <w:pStyle w:val="Header"/>
          <w:jc w:val="right"/>
        </w:pPr>
        <w:r>
          <w:fldChar w:fldCharType="begin"/>
        </w:r>
        <w:r>
          <w:instrText xml:space="preserve"> PAGE   \* MERGEFORMAT </w:instrText>
        </w:r>
        <w:r>
          <w:fldChar w:fldCharType="separate"/>
        </w:r>
        <w:r w:rsidR="00574CA6">
          <w:rPr>
            <w:noProof/>
          </w:rPr>
          <w:t>2</w:t>
        </w:r>
        <w:r>
          <w:rPr>
            <w:noProof/>
          </w:rPr>
          <w:fldChar w:fldCharType="end"/>
        </w:r>
      </w:p>
    </w:sdtContent>
  </w:sdt>
  <w:p w:rsidR="00D26B13" w:rsidRDefault="00D26B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2tLQwtjQzMDCxNLNQ0lEKTi0uzszPAykwrAUAv7+7aCwAAAA="/>
  </w:docVars>
  <w:rsids>
    <w:rsidRoot w:val="00EB57D2"/>
    <w:rsid w:val="00007B10"/>
    <w:rsid w:val="00060D84"/>
    <w:rsid w:val="001958A4"/>
    <w:rsid w:val="001A75C8"/>
    <w:rsid w:val="00326B65"/>
    <w:rsid w:val="003A3B09"/>
    <w:rsid w:val="00574CA6"/>
    <w:rsid w:val="0057732F"/>
    <w:rsid w:val="007C4392"/>
    <w:rsid w:val="00883AF8"/>
    <w:rsid w:val="008919FE"/>
    <w:rsid w:val="00981A4B"/>
    <w:rsid w:val="00A251A5"/>
    <w:rsid w:val="00A71FA8"/>
    <w:rsid w:val="00BC773F"/>
    <w:rsid w:val="00C01D8C"/>
    <w:rsid w:val="00C422EA"/>
    <w:rsid w:val="00D26B13"/>
    <w:rsid w:val="00DA367B"/>
    <w:rsid w:val="00DF28B9"/>
    <w:rsid w:val="00EB57D2"/>
    <w:rsid w:val="00FE7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07B10"/>
    <w:rPr>
      <w:rFonts w:ascii="Code2000" w:hAnsi="Code2000" w:hint="default"/>
      <w:b w:val="0"/>
      <w:bCs w:val="0"/>
      <w:i w:val="0"/>
      <w:iCs w:val="0"/>
      <w:color w:val="000000"/>
      <w:sz w:val="24"/>
      <w:szCs w:val="24"/>
    </w:rPr>
  </w:style>
  <w:style w:type="paragraph" w:styleId="Header">
    <w:name w:val="header"/>
    <w:basedOn w:val="Normal"/>
    <w:link w:val="HeaderChar"/>
    <w:uiPriority w:val="99"/>
    <w:unhideWhenUsed/>
    <w:rsid w:val="00D26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B13"/>
  </w:style>
  <w:style w:type="paragraph" w:styleId="Footer">
    <w:name w:val="footer"/>
    <w:basedOn w:val="Normal"/>
    <w:link w:val="FooterChar"/>
    <w:uiPriority w:val="99"/>
    <w:unhideWhenUsed/>
    <w:rsid w:val="00D26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B13"/>
  </w:style>
  <w:style w:type="paragraph" w:styleId="EndnoteText">
    <w:name w:val="endnote text"/>
    <w:basedOn w:val="Normal"/>
    <w:link w:val="EndnoteTextChar"/>
    <w:uiPriority w:val="99"/>
    <w:semiHidden/>
    <w:unhideWhenUsed/>
    <w:rsid w:val="00DF28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F28B9"/>
    <w:rPr>
      <w:sz w:val="20"/>
      <w:szCs w:val="20"/>
    </w:rPr>
  </w:style>
  <w:style w:type="character" w:styleId="EndnoteReference">
    <w:name w:val="endnote reference"/>
    <w:basedOn w:val="DefaultParagraphFont"/>
    <w:uiPriority w:val="99"/>
    <w:semiHidden/>
    <w:unhideWhenUsed/>
    <w:rsid w:val="00DF28B9"/>
    <w:rPr>
      <w:vertAlign w:val="superscript"/>
    </w:rPr>
  </w:style>
  <w:style w:type="paragraph" w:styleId="FootnoteText">
    <w:name w:val="footnote text"/>
    <w:basedOn w:val="Normal"/>
    <w:link w:val="FootnoteTextChar"/>
    <w:uiPriority w:val="99"/>
    <w:semiHidden/>
    <w:unhideWhenUsed/>
    <w:rsid w:val="00DF28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8B9"/>
    <w:rPr>
      <w:sz w:val="20"/>
      <w:szCs w:val="20"/>
    </w:rPr>
  </w:style>
  <w:style w:type="character" w:styleId="FootnoteReference">
    <w:name w:val="footnote reference"/>
    <w:basedOn w:val="DefaultParagraphFont"/>
    <w:uiPriority w:val="99"/>
    <w:semiHidden/>
    <w:unhideWhenUsed/>
    <w:rsid w:val="00DF28B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07B10"/>
    <w:rPr>
      <w:rFonts w:ascii="Code2000" w:hAnsi="Code2000" w:hint="default"/>
      <w:b w:val="0"/>
      <w:bCs w:val="0"/>
      <w:i w:val="0"/>
      <w:iCs w:val="0"/>
      <w:color w:val="000000"/>
      <w:sz w:val="24"/>
      <w:szCs w:val="24"/>
    </w:rPr>
  </w:style>
  <w:style w:type="paragraph" w:styleId="Header">
    <w:name w:val="header"/>
    <w:basedOn w:val="Normal"/>
    <w:link w:val="HeaderChar"/>
    <w:uiPriority w:val="99"/>
    <w:unhideWhenUsed/>
    <w:rsid w:val="00D26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B13"/>
  </w:style>
  <w:style w:type="paragraph" w:styleId="Footer">
    <w:name w:val="footer"/>
    <w:basedOn w:val="Normal"/>
    <w:link w:val="FooterChar"/>
    <w:uiPriority w:val="99"/>
    <w:unhideWhenUsed/>
    <w:rsid w:val="00D26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B13"/>
  </w:style>
  <w:style w:type="paragraph" w:styleId="EndnoteText">
    <w:name w:val="endnote text"/>
    <w:basedOn w:val="Normal"/>
    <w:link w:val="EndnoteTextChar"/>
    <w:uiPriority w:val="99"/>
    <w:semiHidden/>
    <w:unhideWhenUsed/>
    <w:rsid w:val="00DF28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F28B9"/>
    <w:rPr>
      <w:sz w:val="20"/>
      <w:szCs w:val="20"/>
    </w:rPr>
  </w:style>
  <w:style w:type="character" w:styleId="EndnoteReference">
    <w:name w:val="endnote reference"/>
    <w:basedOn w:val="DefaultParagraphFont"/>
    <w:uiPriority w:val="99"/>
    <w:semiHidden/>
    <w:unhideWhenUsed/>
    <w:rsid w:val="00DF28B9"/>
    <w:rPr>
      <w:vertAlign w:val="superscript"/>
    </w:rPr>
  </w:style>
  <w:style w:type="paragraph" w:styleId="FootnoteText">
    <w:name w:val="footnote text"/>
    <w:basedOn w:val="Normal"/>
    <w:link w:val="FootnoteTextChar"/>
    <w:uiPriority w:val="99"/>
    <w:semiHidden/>
    <w:unhideWhenUsed/>
    <w:rsid w:val="00DF28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8B9"/>
    <w:rPr>
      <w:sz w:val="20"/>
      <w:szCs w:val="20"/>
    </w:rPr>
  </w:style>
  <w:style w:type="character" w:styleId="FootnoteReference">
    <w:name w:val="footnote reference"/>
    <w:basedOn w:val="DefaultParagraphFont"/>
    <w:uiPriority w:val="99"/>
    <w:semiHidden/>
    <w:unhideWhenUsed/>
    <w:rsid w:val="00DF28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AFFC7-3465-40AE-82B2-F845DBC0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2019-04-22T09:46:00Z</dcterms:created>
  <dcterms:modified xsi:type="dcterms:W3CDTF">2019-04-22T09:51:00Z</dcterms:modified>
</cp:coreProperties>
</file>